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65" w:rsidRPr="00B04E69" w:rsidRDefault="004A5865" w:rsidP="004A5865">
      <w:pPr>
        <w:pStyle w:val="SemEspaamento10"/>
        <w:jc w:val="center"/>
        <w:rPr>
          <w:rFonts w:ascii="Arial" w:hAnsi="Arial" w:cs="Arial"/>
          <w:b/>
          <w:sz w:val="31"/>
          <w:szCs w:val="19"/>
        </w:rPr>
      </w:pPr>
      <w:r w:rsidRPr="00B04E69">
        <w:rPr>
          <w:rFonts w:ascii="Arial" w:hAnsi="Arial" w:cs="Arial"/>
          <w:b/>
          <w:sz w:val="31"/>
          <w:szCs w:val="19"/>
        </w:rPr>
        <w:t>Colégio Geração Objetivo</w:t>
      </w:r>
    </w:p>
    <w:p w:rsidR="004A5865" w:rsidRPr="00B04E69" w:rsidRDefault="004A5865" w:rsidP="004A5865">
      <w:pPr>
        <w:pStyle w:val="SemEspaamento10"/>
        <w:jc w:val="center"/>
        <w:rPr>
          <w:rFonts w:ascii="Arial" w:hAnsi="Arial" w:cs="Arial"/>
          <w:b/>
          <w:sz w:val="31"/>
          <w:szCs w:val="19"/>
        </w:rPr>
      </w:pPr>
      <w:r w:rsidRPr="00B04E69">
        <w:rPr>
          <w:rFonts w:ascii="Arial" w:hAnsi="Arial" w:cs="Arial"/>
          <w:b/>
          <w:sz w:val="31"/>
          <w:szCs w:val="19"/>
        </w:rPr>
        <w:t>Roteiro de Estudos de Língua Portuguesa.</w:t>
      </w:r>
    </w:p>
    <w:p w:rsidR="004A5865" w:rsidRPr="00B04E69" w:rsidRDefault="004A5865" w:rsidP="004A5865">
      <w:pPr>
        <w:pStyle w:val="SemEspaamento10"/>
        <w:jc w:val="center"/>
        <w:rPr>
          <w:rFonts w:ascii="Arial" w:hAnsi="Arial" w:cs="Arial"/>
          <w:b/>
          <w:sz w:val="31"/>
          <w:szCs w:val="19"/>
        </w:rPr>
      </w:pPr>
      <w:r w:rsidRPr="00B04E69">
        <w:rPr>
          <w:rFonts w:ascii="Arial" w:hAnsi="Arial" w:cs="Arial"/>
          <w:b/>
          <w:sz w:val="31"/>
          <w:szCs w:val="19"/>
        </w:rPr>
        <w:t>Professora: Gleide Guilherme.</w:t>
      </w:r>
    </w:p>
    <w:p w:rsidR="004A5865" w:rsidRPr="00B04E69" w:rsidRDefault="004A5865" w:rsidP="004A5865">
      <w:pPr>
        <w:pStyle w:val="SemEspaamento10"/>
        <w:jc w:val="center"/>
        <w:rPr>
          <w:rFonts w:ascii="Arial" w:hAnsi="Arial" w:cs="Arial"/>
          <w:sz w:val="31"/>
          <w:szCs w:val="19"/>
        </w:rPr>
      </w:pPr>
      <w:r w:rsidRPr="00B04E69">
        <w:rPr>
          <w:rFonts w:ascii="Arial" w:hAnsi="Arial" w:cs="Arial"/>
          <w:b/>
          <w:sz w:val="31"/>
          <w:szCs w:val="19"/>
        </w:rPr>
        <w:t>8º ano</w:t>
      </w:r>
    </w:p>
    <w:p w:rsidR="004A5865" w:rsidRPr="00B04E69" w:rsidRDefault="004A5865" w:rsidP="004A5865">
      <w:pPr>
        <w:pStyle w:val="SemEspaamento10"/>
        <w:rPr>
          <w:rFonts w:ascii="Arial" w:hAnsi="Arial" w:cs="Arial"/>
          <w:sz w:val="31"/>
          <w:szCs w:val="19"/>
        </w:rPr>
      </w:pPr>
    </w:p>
    <w:p w:rsidR="004A5865" w:rsidRPr="00B04E69" w:rsidRDefault="004A5865" w:rsidP="004A5865">
      <w:pPr>
        <w:pStyle w:val="SemEspaamento10"/>
        <w:rPr>
          <w:rFonts w:ascii="Arial" w:hAnsi="Arial" w:cs="Arial"/>
          <w:b/>
          <w:sz w:val="31"/>
          <w:szCs w:val="19"/>
        </w:rPr>
      </w:pPr>
      <w:r w:rsidRPr="00B04E69">
        <w:rPr>
          <w:rFonts w:ascii="Arial" w:hAnsi="Arial" w:cs="Arial"/>
          <w:b/>
          <w:sz w:val="31"/>
          <w:szCs w:val="19"/>
        </w:rPr>
        <w:tab/>
      </w:r>
      <w:r w:rsidRPr="00B04E69">
        <w:rPr>
          <w:rFonts w:ascii="Arial" w:hAnsi="Arial" w:cs="Arial"/>
          <w:b/>
          <w:sz w:val="31"/>
          <w:szCs w:val="19"/>
        </w:rPr>
        <w:tab/>
      </w:r>
      <w:r w:rsidRPr="00B04E69">
        <w:rPr>
          <w:rFonts w:ascii="Arial" w:hAnsi="Arial" w:cs="Arial"/>
          <w:b/>
          <w:sz w:val="31"/>
          <w:szCs w:val="19"/>
        </w:rPr>
        <w:tab/>
      </w:r>
      <w:r w:rsidRPr="00B04E69">
        <w:rPr>
          <w:rFonts w:ascii="Arial" w:hAnsi="Arial" w:cs="Arial"/>
          <w:b/>
          <w:sz w:val="31"/>
          <w:szCs w:val="19"/>
        </w:rPr>
        <w:tab/>
      </w:r>
      <w:r w:rsidRPr="00B04E69">
        <w:rPr>
          <w:rFonts w:ascii="Arial" w:hAnsi="Arial" w:cs="Arial"/>
          <w:b/>
          <w:sz w:val="31"/>
          <w:szCs w:val="19"/>
        </w:rPr>
        <w:tab/>
      </w:r>
      <w:r w:rsidRPr="00B04E69">
        <w:rPr>
          <w:rFonts w:ascii="Arial" w:hAnsi="Arial" w:cs="Arial"/>
          <w:b/>
          <w:sz w:val="31"/>
          <w:szCs w:val="19"/>
        </w:rPr>
        <w:tab/>
      </w:r>
    </w:p>
    <w:p w:rsidR="00B04E69" w:rsidRDefault="004A5865" w:rsidP="004A5865">
      <w:pPr>
        <w:pStyle w:val="SemEspaamento10"/>
        <w:ind w:firstLine="708"/>
        <w:jc w:val="center"/>
        <w:rPr>
          <w:rFonts w:ascii="Arial" w:hAnsi="Arial" w:cs="Arial"/>
          <w:b/>
          <w:sz w:val="31"/>
          <w:szCs w:val="19"/>
        </w:rPr>
      </w:pPr>
      <w:r w:rsidRPr="00B04E69">
        <w:rPr>
          <w:rFonts w:ascii="Arial" w:hAnsi="Arial" w:cs="Arial"/>
          <w:b/>
          <w:sz w:val="31"/>
          <w:szCs w:val="19"/>
        </w:rPr>
        <w:t xml:space="preserve">CONTEÚDO DA PROVA BIMESTRAL DE PORTUGUÊS – </w:t>
      </w:r>
    </w:p>
    <w:p w:rsidR="004A5865" w:rsidRPr="00B04E69" w:rsidRDefault="004A5865" w:rsidP="004A5865">
      <w:pPr>
        <w:pStyle w:val="SemEspaamento10"/>
        <w:ind w:firstLine="708"/>
        <w:jc w:val="center"/>
        <w:rPr>
          <w:rFonts w:ascii="Arial" w:hAnsi="Arial" w:cs="Arial"/>
          <w:b/>
          <w:sz w:val="31"/>
          <w:szCs w:val="19"/>
        </w:rPr>
      </w:pPr>
      <w:r w:rsidRPr="00B04E69">
        <w:rPr>
          <w:rFonts w:ascii="Arial" w:hAnsi="Arial" w:cs="Arial"/>
          <w:b/>
          <w:sz w:val="31"/>
          <w:szCs w:val="19"/>
        </w:rPr>
        <w:t>IV</w:t>
      </w:r>
      <w:bookmarkStart w:id="0" w:name="_GoBack"/>
      <w:bookmarkEnd w:id="0"/>
      <w:r w:rsidR="00E019A7" w:rsidRPr="00B04E69">
        <w:rPr>
          <w:rFonts w:ascii="Arial" w:hAnsi="Arial" w:cs="Arial"/>
          <w:b/>
          <w:sz w:val="31"/>
          <w:szCs w:val="19"/>
        </w:rPr>
        <w:t xml:space="preserve"> BIMESTRE Valor: 0,0 a 10.0</w:t>
      </w:r>
    </w:p>
    <w:p w:rsidR="004A5865" w:rsidRPr="00B04E69" w:rsidRDefault="004A5865" w:rsidP="004A5865">
      <w:pPr>
        <w:pStyle w:val="SemEspaamento10"/>
        <w:ind w:firstLine="708"/>
        <w:jc w:val="center"/>
        <w:rPr>
          <w:rFonts w:ascii="Arial" w:hAnsi="Arial" w:cs="Arial"/>
          <w:b/>
          <w:sz w:val="31"/>
          <w:szCs w:val="19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4678"/>
      </w:tblGrid>
      <w:tr w:rsidR="004A5865" w:rsidRPr="00B04E69" w:rsidTr="00B80B7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65" w:rsidRPr="00B04E69" w:rsidRDefault="004A5865" w:rsidP="002F6CDC">
            <w:pPr>
              <w:pStyle w:val="SemEspaamento10"/>
              <w:spacing w:line="276" w:lineRule="auto"/>
              <w:jc w:val="center"/>
              <w:rPr>
                <w:rFonts w:ascii="Arial" w:hAnsi="Arial" w:cs="Arial"/>
                <w:b/>
                <w:sz w:val="31"/>
                <w:szCs w:val="19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865" w:rsidRPr="00B04E69" w:rsidRDefault="004A5865" w:rsidP="002F6CDC">
            <w:pPr>
              <w:pStyle w:val="SemEspaamento10"/>
              <w:spacing w:line="276" w:lineRule="auto"/>
              <w:rPr>
                <w:rFonts w:ascii="Arial" w:hAnsi="Arial" w:cs="Arial"/>
                <w:b/>
                <w:bCs/>
                <w:sz w:val="31"/>
                <w:szCs w:val="19"/>
              </w:rPr>
            </w:pPr>
          </w:p>
        </w:tc>
      </w:tr>
      <w:tr w:rsidR="004A5865" w:rsidRPr="00B04E69" w:rsidTr="00B80B7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65" w:rsidRPr="00B04E69" w:rsidRDefault="004A5865" w:rsidP="002F6CDC">
            <w:pPr>
              <w:pStyle w:val="SemEspaamento1"/>
              <w:jc w:val="center"/>
              <w:rPr>
                <w:b/>
                <w:sz w:val="31"/>
                <w:szCs w:val="19"/>
              </w:rPr>
            </w:pPr>
            <w:r w:rsidRPr="00B04E69">
              <w:rPr>
                <w:b/>
                <w:sz w:val="31"/>
                <w:szCs w:val="19"/>
              </w:rPr>
              <w:t>CONTEÚDO A SER ESTUDADO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65" w:rsidRPr="00B04E69" w:rsidRDefault="004A5865" w:rsidP="002F6CDC">
            <w:pPr>
              <w:pStyle w:val="SemEspaamento1"/>
              <w:jc w:val="center"/>
              <w:rPr>
                <w:b/>
                <w:sz w:val="31"/>
                <w:szCs w:val="19"/>
              </w:rPr>
            </w:pPr>
            <w:r w:rsidRPr="00B04E69">
              <w:rPr>
                <w:b/>
                <w:sz w:val="31"/>
                <w:szCs w:val="19"/>
              </w:rPr>
              <w:t>SUGESTÕES</w:t>
            </w:r>
          </w:p>
        </w:tc>
      </w:tr>
      <w:tr w:rsidR="004A5865" w:rsidRPr="00B04E69" w:rsidTr="00B80B78">
        <w:trPr>
          <w:trHeight w:val="29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65" w:rsidRPr="00B04E69" w:rsidRDefault="004A5865" w:rsidP="002F6CDC">
            <w:pPr>
              <w:pStyle w:val="SemEspaamento1"/>
              <w:rPr>
                <w:rFonts w:ascii="Arial" w:hAnsi="Arial" w:cs="Arial"/>
                <w:sz w:val="31"/>
                <w:szCs w:val="19"/>
              </w:rPr>
            </w:pPr>
          </w:p>
          <w:p w:rsidR="004F07D3" w:rsidRPr="00B04E69" w:rsidRDefault="004F07D3" w:rsidP="002F6CDC">
            <w:pPr>
              <w:pStyle w:val="SemEspaamento1"/>
              <w:rPr>
                <w:rFonts w:ascii="Arial" w:hAnsi="Arial" w:cs="Arial"/>
                <w:sz w:val="31"/>
                <w:szCs w:val="19"/>
              </w:rPr>
            </w:pPr>
            <w:r w:rsidRPr="00B04E69">
              <w:rPr>
                <w:rFonts w:ascii="Arial" w:hAnsi="Arial" w:cs="Arial"/>
                <w:sz w:val="31"/>
                <w:szCs w:val="19"/>
              </w:rPr>
              <w:t>A prova será composta por exercícios gramaticais:</w:t>
            </w:r>
          </w:p>
          <w:p w:rsidR="004F07D3" w:rsidRPr="00B04E69" w:rsidRDefault="004F07D3" w:rsidP="002F6CDC">
            <w:pPr>
              <w:pStyle w:val="SemEspaamento1"/>
              <w:rPr>
                <w:rFonts w:ascii="Arial" w:hAnsi="Arial" w:cs="Arial"/>
                <w:sz w:val="31"/>
                <w:szCs w:val="19"/>
              </w:rPr>
            </w:pPr>
          </w:p>
          <w:p w:rsidR="004A5865" w:rsidRPr="00B04E69" w:rsidRDefault="00541DE7" w:rsidP="002F6CDC">
            <w:pPr>
              <w:pStyle w:val="SemEspaamento1"/>
              <w:rPr>
                <w:rFonts w:ascii="Arial" w:hAnsi="Arial" w:cs="Arial"/>
                <w:b/>
                <w:sz w:val="31"/>
                <w:szCs w:val="19"/>
              </w:rPr>
            </w:pPr>
            <w:r w:rsidRPr="00B04E69">
              <w:rPr>
                <w:rFonts w:ascii="Arial" w:hAnsi="Arial" w:cs="Arial"/>
                <w:b/>
                <w:sz w:val="31"/>
                <w:szCs w:val="19"/>
              </w:rPr>
              <w:t>Relação entre orações</w:t>
            </w:r>
          </w:p>
          <w:p w:rsidR="004A5865" w:rsidRPr="00B04E69" w:rsidRDefault="004A5865" w:rsidP="002F6CDC">
            <w:pPr>
              <w:pStyle w:val="SemEspaamento1"/>
              <w:rPr>
                <w:rFonts w:ascii="Arial" w:hAnsi="Arial" w:cs="Arial"/>
                <w:b/>
                <w:sz w:val="31"/>
                <w:szCs w:val="19"/>
              </w:rPr>
            </w:pPr>
          </w:p>
          <w:p w:rsidR="004A5865" w:rsidRPr="00B04E69" w:rsidRDefault="004A5865" w:rsidP="002F6CDC">
            <w:pPr>
              <w:pStyle w:val="SemEspaamento1"/>
              <w:rPr>
                <w:rFonts w:ascii="Arial" w:hAnsi="Arial" w:cs="Arial"/>
                <w:b/>
                <w:sz w:val="31"/>
                <w:szCs w:val="19"/>
              </w:rPr>
            </w:pPr>
          </w:p>
          <w:p w:rsidR="004A5865" w:rsidRPr="00B04E69" w:rsidRDefault="00860A89" w:rsidP="002F6CDC">
            <w:pPr>
              <w:pStyle w:val="SemEspaamento1"/>
              <w:rPr>
                <w:rFonts w:ascii="Arial" w:hAnsi="Arial" w:cs="Arial"/>
                <w:b/>
                <w:sz w:val="31"/>
                <w:szCs w:val="19"/>
              </w:rPr>
            </w:pPr>
            <w:r w:rsidRPr="00B04E69">
              <w:rPr>
                <w:rFonts w:ascii="Arial" w:hAnsi="Arial" w:cs="Arial"/>
                <w:b/>
                <w:sz w:val="31"/>
                <w:szCs w:val="19"/>
              </w:rPr>
              <w:t>Oração iniciada pelo pronome relativo e o adjetivo</w:t>
            </w:r>
          </w:p>
          <w:p w:rsidR="00860A89" w:rsidRPr="00B04E69" w:rsidRDefault="00860A89" w:rsidP="002F6CDC">
            <w:pPr>
              <w:pStyle w:val="SemEspaamento1"/>
              <w:rPr>
                <w:rFonts w:ascii="Arial" w:hAnsi="Arial" w:cs="Arial"/>
                <w:b/>
                <w:sz w:val="31"/>
                <w:szCs w:val="19"/>
              </w:rPr>
            </w:pPr>
          </w:p>
          <w:p w:rsidR="00860A89" w:rsidRPr="00B04E69" w:rsidRDefault="00860A89" w:rsidP="002F6CDC">
            <w:pPr>
              <w:pStyle w:val="SemEspaamento1"/>
              <w:rPr>
                <w:rFonts w:ascii="Arial" w:hAnsi="Arial" w:cs="Arial"/>
                <w:b/>
                <w:sz w:val="31"/>
                <w:szCs w:val="19"/>
              </w:rPr>
            </w:pPr>
            <w:r w:rsidRPr="00B04E69">
              <w:rPr>
                <w:rFonts w:ascii="Arial" w:hAnsi="Arial" w:cs="Arial"/>
                <w:b/>
                <w:sz w:val="31"/>
                <w:szCs w:val="19"/>
              </w:rPr>
              <w:t>Oração subordinada adjetiva – uso da vírgula</w:t>
            </w:r>
          </w:p>
          <w:p w:rsidR="00860A89" w:rsidRPr="00B04E69" w:rsidRDefault="00860A89" w:rsidP="002F6CDC">
            <w:pPr>
              <w:pStyle w:val="SemEspaamento1"/>
              <w:rPr>
                <w:rFonts w:ascii="Arial" w:hAnsi="Arial" w:cs="Arial"/>
                <w:b/>
                <w:sz w:val="31"/>
                <w:szCs w:val="19"/>
              </w:rPr>
            </w:pPr>
          </w:p>
          <w:p w:rsidR="004A5865" w:rsidRPr="00B04E69" w:rsidRDefault="00860A89" w:rsidP="002F6CDC">
            <w:pPr>
              <w:pStyle w:val="SemEspaamento1"/>
              <w:rPr>
                <w:rFonts w:ascii="Arial" w:hAnsi="Arial" w:cs="Arial"/>
                <w:sz w:val="31"/>
                <w:szCs w:val="19"/>
              </w:rPr>
            </w:pPr>
            <w:r w:rsidRPr="00B04E69">
              <w:rPr>
                <w:rFonts w:ascii="Arial" w:hAnsi="Arial" w:cs="Arial"/>
                <w:b/>
                <w:sz w:val="31"/>
                <w:szCs w:val="19"/>
              </w:rPr>
              <w:t>Pronome relativo e uso de preposição</w:t>
            </w:r>
          </w:p>
          <w:p w:rsidR="004A5865" w:rsidRPr="00B04E69" w:rsidRDefault="004A5865" w:rsidP="002F6CDC">
            <w:pPr>
              <w:pStyle w:val="SemEspaamento1"/>
              <w:rPr>
                <w:rFonts w:ascii="Arial" w:hAnsi="Arial" w:cs="Arial"/>
                <w:sz w:val="31"/>
                <w:szCs w:val="19"/>
              </w:rPr>
            </w:pPr>
          </w:p>
          <w:p w:rsidR="004A5865" w:rsidRPr="00B04E69" w:rsidRDefault="004A5865" w:rsidP="002F6CDC">
            <w:pPr>
              <w:pStyle w:val="SemEspaamento1"/>
              <w:rPr>
                <w:rFonts w:ascii="Arial" w:hAnsi="Arial" w:cs="Arial"/>
                <w:sz w:val="31"/>
                <w:szCs w:val="19"/>
              </w:rPr>
            </w:pPr>
          </w:p>
          <w:p w:rsidR="004A5865" w:rsidRPr="00B04E69" w:rsidRDefault="004A5865" w:rsidP="002F6CDC">
            <w:pPr>
              <w:pStyle w:val="SemEspaamento1"/>
              <w:rPr>
                <w:rFonts w:ascii="Arial" w:hAnsi="Arial" w:cs="Arial"/>
                <w:sz w:val="31"/>
                <w:szCs w:val="19"/>
              </w:rPr>
            </w:pPr>
          </w:p>
          <w:p w:rsidR="004A5865" w:rsidRPr="00B04E69" w:rsidRDefault="004A5865" w:rsidP="002F6CDC">
            <w:pPr>
              <w:pStyle w:val="SemEspaamento1"/>
              <w:rPr>
                <w:rFonts w:ascii="Arial" w:hAnsi="Arial" w:cs="Arial"/>
                <w:sz w:val="31"/>
                <w:szCs w:val="19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865" w:rsidRPr="00B04E69" w:rsidRDefault="004A5865" w:rsidP="002F6CDC">
            <w:pPr>
              <w:pStyle w:val="SemEspaamento1"/>
              <w:rPr>
                <w:rFonts w:ascii="Arial" w:hAnsi="Arial" w:cs="Arial"/>
                <w:sz w:val="31"/>
                <w:szCs w:val="19"/>
              </w:rPr>
            </w:pPr>
          </w:p>
          <w:p w:rsidR="004A5865" w:rsidRPr="00B04E69" w:rsidRDefault="004A5865" w:rsidP="002F6CDC">
            <w:pPr>
              <w:pStyle w:val="SemEspaamento1"/>
              <w:rPr>
                <w:rFonts w:ascii="Arial" w:hAnsi="Arial" w:cs="Arial"/>
                <w:sz w:val="31"/>
                <w:szCs w:val="19"/>
              </w:rPr>
            </w:pPr>
          </w:p>
          <w:p w:rsidR="004A5865" w:rsidRPr="00B04E69" w:rsidRDefault="00740F14" w:rsidP="00740F14">
            <w:pPr>
              <w:pStyle w:val="SemEspaamento1"/>
              <w:jc w:val="both"/>
              <w:rPr>
                <w:rFonts w:ascii="Arial" w:hAnsi="Arial" w:cs="Arial"/>
                <w:sz w:val="31"/>
                <w:szCs w:val="19"/>
              </w:rPr>
            </w:pPr>
            <w:r w:rsidRPr="00B04E69">
              <w:rPr>
                <w:rFonts w:ascii="Arial" w:hAnsi="Arial" w:cs="Arial"/>
                <w:sz w:val="31"/>
                <w:szCs w:val="19"/>
              </w:rPr>
              <w:t>Nas páginas 11 e</w:t>
            </w:r>
            <w:r w:rsidR="00541DE7" w:rsidRPr="00B04E69">
              <w:rPr>
                <w:rFonts w:ascii="Arial" w:hAnsi="Arial" w:cs="Arial"/>
                <w:sz w:val="31"/>
                <w:szCs w:val="19"/>
              </w:rPr>
              <w:t xml:space="preserve"> 12, revise as principais conjunções usadas para expressar cada uma das </w:t>
            </w:r>
            <w:r w:rsidR="00541DE7" w:rsidRPr="00B04E69">
              <w:rPr>
                <w:rFonts w:ascii="Arial" w:hAnsi="Arial" w:cs="Arial"/>
                <w:b/>
                <w:sz w:val="31"/>
                <w:szCs w:val="19"/>
              </w:rPr>
              <w:t>relações entre as orações</w:t>
            </w:r>
            <w:r w:rsidR="00541DE7" w:rsidRPr="00B04E69">
              <w:rPr>
                <w:rFonts w:ascii="Arial" w:hAnsi="Arial" w:cs="Arial"/>
                <w:sz w:val="31"/>
                <w:szCs w:val="19"/>
              </w:rPr>
              <w:t xml:space="preserve"> e os casos de uso da vírgula ou ponto e vírgula.</w:t>
            </w:r>
          </w:p>
          <w:p w:rsidR="00860A89" w:rsidRPr="00B04E69" w:rsidRDefault="00860A89" w:rsidP="002F6CDC">
            <w:pPr>
              <w:pStyle w:val="SemEspaamento1"/>
              <w:rPr>
                <w:rFonts w:ascii="Arial" w:hAnsi="Arial" w:cs="Arial"/>
                <w:sz w:val="31"/>
                <w:szCs w:val="19"/>
              </w:rPr>
            </w:pPr>
          </w:p>
          <w:p w:rsidR="00860A89" w:rsidRPr="00B04E69" w:rsidRDefault="00860A89" w:rsidP="002F6CDC">
            <w:pPr>
              <w:pStyle w:val="SemEspaamento1"/>
              <w:rPr>
                <w:rFonts w:ascii="Arial" w:hAnsi="Arial" w:cs="Arial"/>
                <w:sz w:val="31"/>
                <w:szCs w:val="19"/>
              </w:rPr>
            </w:pPr>
            <w:r w:rsidRPr="00B04E69">
              <w:rPr>
                <w:rFonts w:ascii="Arial" w:hAnsi="Arial" w:cs="Arial"/>
                <w:sz w:val="31"/>
                <w:szCs w:val="19"/>
              </w:rPr>
              <w:t xml:space="preserve">Revise como se inicia uma </w:t>
            </w:r>
            <w:r w:rsidRPr="00B04E69">
              <w:rPr>
                <w:rFonts w:ascii="Arial" w:hAnsi="Arial" w:cs="Arial"/>
                <w:b/>
                <w:sz w:val="31"/>
                <w:szCs w:val="19"/>
              </w:rPr>
              <w:t>oração subordinada adjetiva</w:t>
            </w:r>
            <w:r w:rsidR="00740F14" w:rsidRPr="00B04E69">
              <w:rPr>
                <w:rFonts w:ascii="Arial" w:hAnsi="Arial" w:cs="Arial"/>
                <w:sz w:val="31"/>
                <w:szCs w:val="19"/>
              </w:rPr>
              <w:t xml:space="preserve"> relendo as páginas 20 a 22.</w:t>
            </w:r>
          </w:p>
          <w:p w:rsidR="00860A89" w:rsidRPr="00B04E69" w:rsidRDefault="00860A89" w:rsidP="002F6CDC">
            <w:pPr>
              <w:pStyle w:val="SemEspaamento1"/>
              <w:rPr>
                <w:rFonts w:ascii="Arial" w:hAnsi="Arial" w:cs="Arial"/>
                <w:sz w:val="31"/>
                <w:szCs w:val="19"/>
              </w:rPr>
            </w:pPr>
          </w:p>
          <w:p w:rsidR="00860A89" w:rsidRPr="00B04E69" w:rsidRDefault="00860A89" w:rsidP="002F6CDC">
            <w:pPr>
              <w:pStyle w:val="SemEspaamento1"/>
              <w:rPr>
                <w:rFonts w:ascii="Arial" w:hAnsi="Arial" w:cs="Arial"/>
                <w:sz w:val="31"/>
                <w:szCs w:val="19"/>
              </w:rPr>
            </w:pPr>
            <w:r w:rsidRPr="00B04E69">
              <w:rPr>
                <w:rFonts w:ascii="Arial" w:hAnsi="Arial" w:cs="Arial"/>
                <w:sz w:val="31"/>
                <w:szCs w:val="19"/>
              </w:rPr>
              <w:t xml:space="preserve">Ainda na página 22 reveja o estudo da oração </w:t>
            </w:r>
            <w:r w:rsidRPr="00B04E69">
              <w:rPr>
                <w:rFonts w:ascii="Arial" w:hAnsi="Arial" w:cs="Arial"/>
                <w:b/>
                <w:sz w:val="31"/>
                <w:szCs w:val="19"/>
              </w:rPr>
              <w:t>subordinada adjetiva e o uso da vírgula</w:t>
            </w:r>
            <w:r w:rsidRPr="00B04E69">
              <w:rPr>
                <w:rFonts w:ascii="Arial" w:hAnsi="Arial" w:cs="Arial"/>
                <w:sz w:val="31"/>
                <w:szCs w:val="19"/>
              </w:rPr>
              <w:t>, dando sequência na página 23.</w:t>
            </w:r>
          </w:p>
          <w:p w:rsidR="00860A89" w:rsidRPr="00B04E69" w:rsidRDefault="00860A89" w:rsidP="002F6CDC">
            <w:pPr>
              <w:pStyle w:val="SemEspaamento1"/>
              <w:rPr>
                <w:rFonts w:ascii="Arial" w:hAnsi="Arial" w:cs="Arial"/>
                <w:sz w:val="31"/>
                <w:szCs w:val="19"/>
              </w:rPr>
            </w:pPr>
          </w:p>
          <w:p w:rsidR="00860A89" w:rsidRPr="00B04E69" w:rsidRDefault="00740F14" w:rsidP="00740F14">
            <w:pPr>
              <w:pStyle w:val="SemEspaamento1"/>
              <w:rPr>
                <w:rFonts w:ascii="Arial" w:hAnsi="Arial" w:cs="Arial"/>
                <w:sz w:val="31"/>
                <w:szCs w:val="19"/>
              </w:rPr>
            </w:pPr>
            <w:r w:rsidRPr="00B04E69">
              <w:rPr>
                <w:rFonts w:ascii="Arial" w:hAnsi="Arial" w:cs="Arial"/>
                <w:sz w:val="31"/>
                <w:szCs w:val="19"/>
              </w:rPr>
              <w:t>Já na</w:t>
            </w:r>
            <w:r w:rsidR="00860A89" w:rsidRPr="00B04E69">
              <w:rPr>
                <w:rFonts w:ascii="Arial" w:hAnsi="Arial" w:cs="Arial"/>
                <w:sz w:val="31"/>
                <w:szCs w:val="19"/>
              </w:rPr>
              <w:t xml:space="preserve"> página 24</w:t>
            </w:r>
            <w:r w:rsidR="00AC1B04" w:rsidRPr="00B04E69">
              <w:rPr>
                <w:rFonts w:ascii="Arial" w:hAnsi="Arial" w:cs="Arial"/>
                <w:sz w:val="31"/>
                <w:szCs w:val="19"/>
              </w:rPr>
              <w:t xml:space="preserve">, saiba quando uma </w:t>
            </w:r>
            <w:r w:rsidR="00AC1B04" w:rsidRPr="00B04E69">
              <w:rPr>
                <w:rFonts w:ascii="Arial" w:hAnsi="Arial" w:cs="Arial"/>
                <w:b/>
                <w:sz w:val="31"/>
                <w:szCs w:val="19"/>
              </w:rPr>
              <w:t>preposição</w:t>
            </w:r>
            <w:r w:rsidR="00AC1B04" w:rsidRPr="00B04E69">
              <w:rPr>
                <w:rFonts w:ascii="Arial" w:hAnsi="Arial" w:cs="Arial"/>
                <w:sz w:val="31"/>
                <w:szCs w:val="19"/>
              </w:rPr>
              <w:t xml:space="preserve"> deve anteceder o </w:t>
            </w:r>
            <w:r w:rsidR="00AC1B04" w:rsidRPr="00B04E69">
              <w:rPr>
                <w:rFonts w:ascii="Arial" w:hAnsi="Arial" w:cs="Arial"/>
                <w:b/>
                <w:sz w:val="31"/>
                <w:szCs w:val="19"/>
              </w:rPr>
              <w:t>pronome relativo</w:t>
            </w:r>
            <w:r w:rsidR="00AC1B04" w:rsidRPr="00B04E69">
              <w:rPr>
                <w:rFonts w:ascii="Arial" w:hAnsi="Arial" w:cs="Arial"/>
                <w:sz w:val="31"/>
                <w:szCs w:val="19"/>
              </w:rPr>
              <w:t>.</w:t>
            </w:r>
          </w:p>
        </w:tc>
      </w:tr>
    </w:tbl>
    <w:p w:rsidR="004A5865" w:rsidRPr="00B04E69" w:rsidRDefault="004A5865" w:rsidP="004A5865">
      <w:pPr>
        <w:pStyle w:val="SemEspaamento1"/>
        <w:rPr>
          <w:rFonts w:ascii="Arial" w:hAnsi="Arial" w:cs="Arial"/>
          <w:sz w:val="31"/>
          <w:szCs w:val="19"/>
        </w:rPr>
      </w:pPr>
    </w:p>
    <w:p w:rsidR="004A5865" w:rsidRPr="00B04E69" w:rsidRDefault="004A5865" w:rsidP="004A5865">
      <w:pPr>
        <w:pStyle w:val="SemEspaamento1"/>
        <w:rPr>
          <w:rFonts w:ascii="Arial" w:hAnsi="Arial" w:cs="Arial"/>
          <w:sz w:val="31"/>
          <w:szCs w:val="19"/>
        </w:rPr>
      </w:pPr>
      <w:r w:rsidRPr="00B04E69">
        <w:rPr>
          <w:rFonts w:ascii="Arial" w:hAnsi="Arial" w:cs="Arial"/>
          <w:sz w:val="31"/>
          <w:szCs w:val="19"/>
        </w:rPr>
        <w:t>* Revise com atenção todos os conteúdos, e sane as dúvidas com a professora.</w:t>
      </w:r>
    </w:p>
    <w:p w:rsidR="00B80B78" w:rsidRPr="00B04E69" w:rsidRDefault="00B80B78" w:rsidP="00B80B78">
      <w:pPr>
        <w:jc w:val="right"/>
        <w:rPr>
          <w:rFonts w:ascii="Arial" w:hAnsi="Arial" w:cs="Arial"/>
          <w:sz w:val="31"/>
          <w:szCs w:val="19"/>
        </w:rPr>
      </w:pPr>
    </w:p>
    <w:p w:rsidR="00BF49BD" w:rsidRPr="00B04E69" w:rsidRDefault="00AC1B04" w:rsidP="00B80B78">
      <w:pPr>
        <w:jc w:val="right"/>
        <w:rPr>
          <w:sz w:val="31"/>
          <w:szCs w:val="19"/>
        </w:rPr>
      </w:pPr>
      <w:r w:rsidRPr="00B04E69">
        <w:rPr>
          <w:rFonts w:ascii="Arial" w:hAnsi="Arial" w:cs="Arial"/>
          <w:sz w:val="31"/>
          <w:szCs w:val="19"/>
        </w:rPr>
        <w:t xml:space="preserve">                        Data:</w:t>
      </w:r>
      <w:r w:rsidR="00E019A7" w:rsidRPr="00B04E69">
        <w:rPr>
          <w:rFonts w:ascii="Arial" w:hAnsi="Arial" w:cs="Arial"/>
          <w:sz w:val="31"/>
          <w:szCs w:val="19"/>
        </w:rPr>
        <w:t>23/11/21</w:t>
      </w:r>
      <w:r w:rsidR="00B336EB" w:rsidRPr="00B04E69">
        <w:rPr>
          <w:rFonts w:ascii="Arial" w:hAnsi="Arial" w:cs="Arial"/>
          <w:sz w:val="31"/>
          <w:szCs w:val="19"/>
        </w:rPr>
        <w:t>.</w:t>
      </w:r>
    </w:p>
    <w:sectPr w:rsidR="00BF49BD" w:rsidRPr="00B04E69" w:rsidSect="00B80B78">
      <w:pgSz w:w="11906" w:h="16838"/>
      <w:pgMar w:top="1134" w:right="1134" w:bottom="709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65"/>
    <w:rsid w:val="001E0EC0"/>
    <w:rsid w:val="004A5865"/>
    <w:rsid w:val="004F07D3"/>
    <w:rsid w:val="005048FD"/>
    <w:rsid w:val="005207B4"/>
    <w:rsid w:val="00541DE7"/>
    <w:rsid w:val="00740F14"/>
    <w:rsid w:val="00860A89"/>
    <w:rsid w:val="00AC1B04"/>
    <w:rsid w:val="00B04E69"/>
    <w:rsid w:val="00B336EB"/>
    <w:rsid w:val="00B601FC"/>
    <w:rsid w:val="00B80B78"/>
    <w:rsid w:val="00BF49BD"/>
    <w:rsid w:val="00E01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6490F-CA34-45C8-9981-B6503B8E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86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4A58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emEspaamento10">
    <w:name w:val="Sem Espaçamento1"/>
    <w:rsid w:val="004A586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6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Gleide</dc:creator>
  <cp:lastModifiedBy>Marcos</cp:lastModifiedBy>
  <cp:revision>2</cp:revision>
  <cp:lastPrinted>2018-11-19T11:20:00Z</cp:lastPrinted>
  <dcterms:created xsi:type="dcterms:W3CDTF">2021-11-22T18:47:00Z</dcterms:created>
  <dcterms:modified xsi:type="dcterms:W3CDTF">2021-11-22T18:47:00Z</dcterms:modified>
</cp:coreProperties>
</file>